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12D3B" w14:textId="77777777" w:rsidR="00C15B6E" w:rsidRPr="00C15B6E" w:rsidRDefault="00C15B6E" w:rsidP="006F0932">
      <w:pPr>
        <w:rPr>
          <w:rFonts w:ascii="Source Sans Pro" w:hAnsi="Source Sans Pro"/>
          <w:color w:val="4472C4" w:themeColor="accent1"/>
          <w:sz w:val="27"/>
          <w:szCs w:val="27"/>
          <w:shd w:val="clear" w:color="auto" w:fill="FFFFFF"/>
        </w:rPr>
      </w:pPr>
      <w:r w:rsidRPr="00C15B6E">
        <w:rPr>
          <w:rFonts w:ascii="Source Sans Pro" w:hAnsi="Source Sans Pro"/>
          <w:color w:val="4472C4" w:themeColor="accent1"/>
          <w:sz w:val="27"/>
          <w:szCs w:val="27"/>
          <w:shd w:val="clear" w:color="auto" w:fill="FFFFFF"/>
        </w:rPr>
        <w:t>The </w:t>
      </w:r>
      <w:r w:rsidRPr="00C15B6E">
        <w:rPr>
          <w:rStyle w:val="Strong"/>
          <w:rFonts w:ascii="Source Sans Pro" w:hAnsi="Source Sans Pro"/>
          <w:color w:val="4472C4" w:themeColor="accent1"/>
          <w:sz w:val="27"/>
          <w:szCs w:val="27"/>
          <w:bdr w:val="none" w:sz="0" w:space="0" w:color="auto" w:frame="1"/>
          <w:shd w:val="clear" w:color="auto" w:fill="FFFFFF"/>
        </w:rPr>
        <w:t>Marketing Superstar Award </w:t>
      </w:r>
      <w:r w:rsidRPr="00C15B6E">
        <w:rPr>
          <w:rFonts w:ascii="Source Sans Pro" w:hAnsi="Source Sans Pro"/>
          <w:color w:val="4472C4" w:themeColor="accent1"/>
          <w:sz w:val="27"/>
          <w:szCs w:val="27"/>
          <w:shd w:val="clear" w:color="auto" w:fill="FFFFFF"/>
        </w:rPr>
        <w:t>honors a marketing campaign that was innovative and thought-provoking. Candidates can be from any sector of the industry and campaigns can be physical or virtual.</w:t>
      </w:r>
    </w:p>
    <w:p w14:paraId="0CB3C760" w14:textId="77777777" w:rsidR="00C15B6E" w:rsidRDefault="00C15B6E" w:rsidP="006F0932">
      <w:pPr>
        <w:rPr>
          <w:rFonts w:ascii="Source Sans Pro" w:hAnsi="Source Sans Pro"/>
          <w:color w:val="252829"/>
          <w:sz w:val="27"/>
          <w:szCs w:val="27"/>
          <w:shd w:val="clear" w:color="auto" w:fill="FFFFFF"/>
        </w:rPr>
      </w:pPr>
    </w:p>
    <w:p w14:paraId="6BFB1338" w14:textId="09729B12" w:rsidR="006F0932" w:rsidRPr="00E16ACE" w:rsidRDefault="006F0932" w:rsidP="006F0932">
      <w:pPr>
        <w:rPr>
          <w:b/>
          <w:bCs/>
          <w:color w:val="4472C4" w:themeColor="accent1"/>
        </w:rPr>
      </w:pPr>
      <w:r w:rsidRPr="00E16ACE">
        <w:rPr>
          <w:b/>
          <w:bCs/>
          <w:color w:val="4472C4" w:themeColor="accent1"/>
        </w:rPr>
        <w:t>Submission #</w:t>
      </w:r>
      <w:r>
        <w:rPr>
          <w:b/>
          <w:bCs/>
          <w:color w:val="4472C4" w:themeColor="accent1"/>
        </w:rPr>
        <w:t>1</w:t>
      </w:r>
    </w:p>
    <w:p w14:paraId="1A1D3299" w14:textId="77777777" w:rsidR="006F0932" w:rsidRDefault="006F0932" w:rsidP="006F0932"/>
    <w:p w14:paraId="40474460" w14:textId="77777777" w:rsidR="00C255B2" w:rsidRDefault="00C255B2" w:rsidP="00C255B2">
      <w:pPr>
        <w:rPr>
          <w:b/>
          <w:bCs/>
        </w:rPr>
      </w:pPr>
      <w:r w:rsidRPr="001F6B9F">
        <w:rPr>
          <w:b/>
          <w:bCs/>
          <w:noProof/>
        </w:rPr>
        <w:t>Encanto IRL Meta Reels Activation</w:t>
      </w:r>
    </w:p>
    <w:p w14:paraId="0916DE96" w14:textId="77777777" w:rsidR="00C255B2" w:rsidRPr="000B7FBC" w:rsidRDefault="00C255B2" w:rsidP="00C255B2">
      <w:pPr>
        <w:rPr>
          <w:i/>
          <w:iCs/>
        </w:rPr>
      </w:pPr>
      <w:r w:rsidRPr="001F6B9F">
        <w:rPr>
          <w:i/>
          <w:iCs/>
          <w:noProof/>
        </w:rPr>
        <w:t>Disney Music and Meta</w:t>
      </w:r>
    </w:p>
    <w:p w14:paraId="4D65CD73" w14:textId="4459BDF4" w:rsidR="00C255B2" w:rsidRPr="00E16ACE" w:rsidRDefault="00C255B2" w:rsidP="00C255B2">
      <w:pPr>
        <w:rPr>
          <w:sz w:val="18"/>
          <w:szCs w:val="18"/>
        </w:rPr>
      </w:pPr>
      <w:proofErr w:type="gramStart"/>
      <w:r w:rsidRPr="001F6B9F">
        <w:rPr>
          <w:noProof/>
          <w:sz w:val="18"/>
          <w:szCs w:val="18"/>
        </w:rPr>
        <w:t>laura.mccranie@disney.com</w:t>
      </w:r>
      <w:r w:rsidRPr="00E16ACE">
        <w:rPr>
          <w:sz w:val="18"/>
          <w:szCs w:val="18"/>
        </w:rPr>
        <w:t xml:space="preserve">  </w:t>
      </w:r>
      <w:r>
        <w:rPr>
          <w:sz w:val="18"/>
          <w:szCs w:val="18"/>
        </w:rPr>
        <w:t>&amp;</w:t>
      </w:r>
      <w:proofErr w:type="gramEnd"/>
      <w:r>
        <w:rPr>
          <w:sz w:val="18"/>
          <w:szCs w:val="18"/>
        </w:rPr>
        <w:t xml:space="preserve"> </w:t>
      </w:r>
      <w:r w:rsidRPr="001F6B9F">
        <w:rPr>
          <w:noProof/>
          <w:sz w:val="18"/>
          <w:szCs w:val="18"/>
        </w:rPr>
        <w:t>bcbridgers@meta.com</w:t>
      </w:r>
    </w:p>
    <w:p w14:paraId="55878E04" w14:textId="77777777" w:rsidR="00C255B2" w:rsidRDefault="00C255B2" w:rsidP="00C255B2"/>
    <w:p w14:paraId="7448ABB7" w14:textId="77777777" w:rsidR="00C255B2" w:rsidRDefault="00C255B2" w:rsidP="00C255B2">
      <w:pPr>
        <w:rPr>
          <w:noProof/>
          <w:sz w:val="20"/>
          <w:szCs w:val="20"/>
        </w:rPr>
      </w:pPr>
      <w:r w:rsidRPr="001F6B9F">
        <w:rPr>
          <w:noProof/>
          <w:sz w:val="20"/>
          <w:szCs w:val="20"/>
        </w:rPr>
        <w:t>On November 11 &amp; 12th, Disney Music Group with Disney Concerts put on an Encanto live-to-film concert at the Hollywood Bowl with the original cast members from Encanto singing and performing songs live on stage for fans. In order to have a unique, engaging fan activation, Meta and Disney worked to create an immersive Reels booth experience inspired by the film. The Reels Booth invited guests to enter the Madrigal family’s casita and feel the magic of Encanto in real life.</w:t>
      </w:r>
      <w:r w:rsidRPr="001F6B9F">
        <w:rPr>
          <w:noProof/>
          <w:sz w:val="20"/>
          <w:szCs w:val="20"/>
        </w:rPr>
        <w:cr/>
        <w:t xml:space="preserve">  </w:t>
      </w:r>
      <w:r w:rsidRPr="001F6B9F">
        <w:rPr>
          <w:noProof/>
          <w:sz w:val="20"/>
          <w:szCs w:val="20"/>
        </w:rPr>
        <w:cr/>
        <w:t>Guests were first asked to approach the door of the Casita. As they reached for the door’s handle, the Reel used a golden glow transition to follow guests inside where they were surprised by an otherworldly golden infinity room—filled with gold butterflies and music from the film—creating the illusion of being completely surrounded by magic. The Reels captured the pure joy of each guest</w:t>
      </w:r>
      <w:r>
        <w:rPr>
          <w:noProof/>
          <w:sz w:val="20"/>
          <w:szCs w:val="20"/>
        </w:rPr>
        <w:t>.</w:t>
      </w:r>
      <w:r w:rsidRPr="00C255B2">
        <w:rPr>
          <w:noProof/>
          <w:sz w:val="20"/>
          <w:szCs w:val="20"/>
        </w:rPr>
        <w:t xml:space="preserve"> </w:t>
      </w:r>
    </w:p>
    <w:p w14:paraId="01E3820C" w14:textId="77777777" w:rsidR="00C255B2" w:rsidRDefault="00C255B2" w:rsidP="00C255B2">
      <w:pPr>
        <w:rPr>
          <w:noProof/>
          <w:sz w:val="20"/>
          <w:szCs w:val="20"/>
        </w:rPr>
      </w:pPr>
    </w:p>
    <w:p w14:paraId="45EBB5D6" w14:textId="43021836" w:rsidR="00C255B2" w:rsidRDefault="00C255B2" w:rsidP="00C255B2">
      <w:pPr>
        <w:rPr>
          <w:noProof/>
          <w:sz w:val="20"/>
          <w:szCs w:val="20"/>
        </w:rPr>
      </w:pPr>
      <w:r w:rsidRPr="001F6B9F">
        <w:rPr>
          <w:noProof/>
          <w:sz w:val="20"/>
          <w:szCs w:val="20"/>
        </w:rPr>
        <w:t xml:space="preserve">Sample Reel: </w:t>
      </w:r>
      <w:hyperlink r:id="rId4" w:history="1">
        <w:r w:rsidRPr="001F6B9F">
          <w:rPr>
            <w:rStyle w:val="Hyperlink"/>
            <w:noProof/>
            <w:sz w:val="20"/>
            <w:szCs w:val="20"/>
          </w:rPr>
          <w:t>https://docs.google.com/file/d/18i6kuxqUazmMVR3ULvVL3sOeyamKhv7C/preview</w:t>
        </w:r>
      </w:hyperlink>
    </w:p>
    <w:p w14:paraId="7EABA3A0" w14:textId="77777777" w:rsidR="00C255B2" w:rsidRPr="00E16ACE" w:rsidRDefault="00C255B2" w:rsidP="00C255B2">
      <w:pPr>
        <w:rPr>
          <w:sz w:val="20"/>
          <w:szCs w:val="20"/>
        </w:rPr>
      </w:pPr>
    </w:p>
    <w:p w14:paraId="19B12138" w14:textId="77777777" w:rsidR="00C255B2" w:rsidRPr="00E16ACE" w:rsidRDefault="00C255B2" w:rsidP="00C255B2">
      <w:pPr>
        <w:rPr>
          <w:sz w:val="20"/>
          <w:szCs w:val="20"/>
        </w:rPr>
      </w:pPr>
      <w:r w:rsidRPr="00E16ACE">
        <w:rPr>
          <w:sz w:val="20"/>
          <w:szCs w:val="20"/>
        </w:rPr>
        <w:t>Additional Materials:</w:t>
      </w:r>
    </w:p>
    <w:p w14:paraId="3B5430FE" w14:textId="77777777" w:rsidR="00C255B2" w:rsidRDefault="00000000" w:rsidP="00C255B2">
      <w:pPr>
        <w:rPr>
          <w:noProof/>
          <w:sz w:val="20"/>
          <w:szCs w:val="20"/>
        </w:rPr>
      </w:pPr>
      <w:hyperlink r:id="rId5" w:history="1">
        <w:r w:rsidR="00C255B2" w:rsidRPr="001F6B9F">
          <w:rPr>
            <w:rStyle w:val="Hyperlink"/>
            <w:noProof/>
            <w:sz w:val="20"/>
            <w:szCs w:val="20"/>
          </w:rPr>
          <w:t>https://musicbiz.org/wp-content/uploads/gravity_forms/192-e4bc681e4e2fbe698169cff92ae132c5/2023/03/318506996_517875093618004_380708684499751349_n.jpg</w:t>
        </w:r>
      </w:hyperlink>
    </w:p>
    <w:p w14:paraId="27E85D56" w14:textId="77777777" w:rsidR="00C255B2" w:rsidRDefault="00000000" w:rsidP="00C255B2">
      <w:pPr>
        <w:rPr>
          <w:noProof/>
          <w:sz w:val="20"/>
          <w:szCs w:val="20"/>
        </w:rPr>
      </w:pPr>
      <w:hyperlink r:id="rId6" w:history="1">
        <w:r w:rsidR="00C255B2" w:rsidRPr="001F6B9F">
          <w:rPr>
            <w:rStyle w:val="Hyperlink"/>
            <w:noProof/>
            <w:sz w:val="20"/>
            <w:szCs w:val="20"/>
          </w:rPr>
          <w:t>https://musicbiz.org/wp-content/uploads/gravity_forms/192-e4bc681e4e2fbe698169cff92ae132c5/2023/03/Recap_Encanto-at-the-Bowl.pdf</w:t>
        </w:r>
      </w:hyperlink>
    </w:p>
    <w:p w14:paraId="185176A6" w14:textId="77777777" w:rsidR="00C255B2" w:rsidRDefault="00000000" w:rsidP="00C255B2">
      <w:pPr>
        <w:rPr>
          <w:noProof/>
          <w:sz w:val="20"/>
          <w:szCs w:val="20"/>
        </w:rPr>
      </w:pPr>
      <w:hyperlink r:id="rId7" w:history="1">
        <w:r w:rsidR="00C255B2" w:rsidRPr="001F6B9F">
          <w:rPr>
            <w:rStyle w:val="Hyperlink"/>
            <w:noProof/>
            <w:sz w:val="20"/>
            <w:szCs w:val="20"/>
          </w:rPr>
          <w:t>https://musicbiz.org/wp-content/uploads/gravity_forms/192-e4bc681e4e2fbe698169cff92ae132c5/2023/03/318450837_517872743618239_2554044502413950037_n.jpg</w:t>
        </w:r>
      </w:hyperlink>
    </w:p>
    <w:p w14:paraId="08417FF2" w14:textId="77777777" w:rsidR="00C255B2" w:rsidRDefault="00000000" w:rsidP="00C255B2">
      <w:pPr>
        <w:rPr>
          <w:noProof/>
          <w:sz w:val="20"/>
          <w:szCs w:val="20"/>
        </w:rPr>
      </w:pPr>
      <w:hyperlink r:id="rId8" w:history="1">
        <w:r w:rsidR="00C255B2" w:rsidRPr="001F6B9F">
          <w:rPr>
            <w:rStyle w:val="Hyperlink"/>
            <w:noProof/>
            <w:sz w:val="20"/>
            <w:szCs w:val="20"/>
          </w:rPr>
          <w:t>https://musicbiz.org/wp-content/uploads/gravity_forms/192-e4bc681e4e2fbe698169cff92ae132c5/2023/03/318473891_517872686951578_5818398606915627887_n.jpg</w:t>
        </w:r>
      </w:hyperlink>
    </w:p>
    <w:p w14:paraId="62C8EE06" w14:textId="53D61EE2" w:rsidR="00C255B2" w:rsidRDefault="00C255B2" w:rsidP="00C255B2"/>
    <w:p w14:paraId="51605470" w14:textId="77777777" w:rsidR="00C255B2" w:rsidRPr="00E16ACE" w:rsidRDefault="00C255B2" w:rsidP="00C255B2">
      <w:pPr>
        <w:rPr>
          <w:color w:val="7F7F7F" w:themeColor="text1" w:themeTint="80"/>
          <w:sz w:val="18"/>
          <w:szCs w:val="18"/>
        </w:rPr>
      </w:pPr>
      <w:r w:rsidRPr="00E16ACE">
        <w:rPr>
          <w:color w:val="7F7F7F" w:themeColor="text1" w:themeTint="80"/>
          <w:sz w:val="18"/>
          <w:szCs w:val="18"/>
        </w:rPr>
        <w:t>---</w:t>
      </w:r>
    </w:p>
    <w:p w14:paraId="77943AFB" w14:textId="77777777" w:rsidR="00C255B2" w:rsidRPr="00E16ACE" w:rsidRDefault="00C255B2" w:rsidP="00C255B2">
      <w:pPr>
        <w:rPr>
          <w:color w:val="7F7F7F" w:themeColor="text1" w:themeTint="80"/>
          <w:sz w:val="18"/>
          <w:szCs w:val="18"/>
        </w:rPr>
      </w:pPr>
    </w:p>
    <w:p w14:paraId="0CA7976A" w14:textId="77777777" w:rsidR="00C255B2" w:rsidRPr="00E16ACE" w:rsidRDefault="00C255B2" w:rsidP="00C255B2">
      <w:pPr>
        <w:rPr>
          <w:color w:val="7F7F7F" w:themeColor="text1" w:themeTint="80"/>
          <w:sz w:val="18"/>
          <w:szCs w:val="18"/>
        </w:rPr>
      </w:pPr>
      <w:r w:rsidRPr="001F6B9F">
        <w:rPr>
          <w:noProof/>
          <w:color w:val="7F7F7F" w:themeColor="text1" w:themeTint="80"/>
          <w:sz w:val="18"/>
          <w:szCs w:val="18"/>
        </w:rPr>
        <w:t>Laura McCranie</w:t>
      </w:r>
      <w:r w:rsidRPr="00E16ACE">
        <w:rPr>
          <w:color w:val="7F7F7F" w:themeColor="text1" w:themeTint="80"/>
          <w:sz w:val="18"/>
          <w:szCs w:val="18"/>
        </w:rPr>
        <w:t xml:space="preserve">, </w:t>
      </w:r>
      <w:r w:rsidRPr="001F6B9F">
        <w:rPr>
          <w:noProof/>
          <w:color w:val="7F7F7F" w:themeColor="text1" w:themeTint="80"/>
          <w:sz w:val="18"/>
          <w:szCs w:val="18"/>
        </w:rPr>
        <w:t>Disney Music Group</w:t>
      </w:r>
    </w:p>
    <w:p w14:paraId="439149F1" w14:textId="77777777" w:rsidR="00C255B2" w:rsidRDefault="00C255B2" w:rsidP="00C255B2">
      <w:pPr>
        <w:rPr>
          <w:noProof/>
          <w:color w:val="7F7F7F" w:themeColor="text1" w:themeTint="80"/>
          <w:sz w:val="18"/>
          <w:szCs w:val="18"/>
        </w:rPr>
      </w:pPr>
      <w:proofErr w:type="gramStart"/>
      <w:r w:rsidRPr="001F6B9F">
        <w:rPr>
          <w:noProof/>
          <w:color w:val="7F7F7F" w:themeColor="text1" w:themeTint="80"/>
          <w:sz w:val="18"/>
          <w:szCs w:val="18"/>
        </w:rPr>
        <w:t>laura.mccranie@disney.com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7705955781</w:t>
      </w:r>
    </w:p>
    <w:p w14:paraId="08AEECAF" w14:textId="77777777" w:rsidR="00C255B2" w:rsidRDefault="00C255B2" w:rsidP="00C255B2">
      <w:pPr>
        <w:rPr>
          <w:noProof/>
          <w:color w:val="7F7F7F" w:themeColor="text1" w:themeTint="80"/>
          <w:sz w:val="18"/>
          <w:szCs w:val="18"/>
        </w:rPr>
      </w:pPr>
    </w:p>
    <w:p w14:paraId="48840E70" w14:textId="77777777" w:rsidR="00C255B2" w:rsidRDefault="00C255B2" w:rsidP="00C255B2">
      <w:pPr>
        <w:rPr>
          <w:noProof/>
          <w:color w:val="7F7F7F" w:themeColor="text1" w:themeTint="80"/>
          <w:sz w:val="18"/>
          <w:szCs w:val="18"/>
        </w:rPr>
      </w:pPr>
    </w:p>
    <w:p w14:paraId="0D2ABF59" w14:textId="77777777" w:rsidR="00C255B2" w:rsidRPr="00E16ACE" w:rsidRDefault="00C255B2" w:rsidP="00C255B2">
      <w:pPr>
        <w:rPr>
          <w:color w:val="7F7F7F" w:themeColor="text1" w:themeTint="80"/>
          <w:sz w:val="18"/>
          <w:szCs w:val="18"/>
        </w:rPr>
      </w:pPr>
      <w:r w:rsidRPr="00E16ACE">
        <w:rPr>
          <w:color w:val="7F7F7F" w:themeColor="text1" w:themeTint="80"/>
          <w:sz w:val="18"/>
          <w:szCs w:val="18"/>
        </w:rPr>
        <w:t>---</w:t>
      </w:r>
    </w:p>
    <w:p w14:paraId="3BFB78F2" w14:textId="77777777" w:rsidR="00C255B2" w:rsidRPr="00E16ACE" w:rsidRDefault="00C255B2" w:rsidP="00C255B2">
      <w:pPr>
        <w:rPr>
          <w:color w:val="7F7F7F" w:themeColor="text1" w:themeTint="80"/>
          <w:sz w:val="18"/>
          <w:szCs w:val="18"/>
        </w:rPr>
      </w:pPr>
    </w:p>
    <w:p w14:paraId="395BBDEC" w14:textId="77777777" w:rsidR="00C255B2" w:rsidRPr="00E16ACE" w:rsidRDefault="00C255B2" w:rsidP="00C255B2">
      <w:pPr>
        <w:rPr>
          <w:color w:val="7F7F7F" w:themeColor="text1" w:themeTint="80"/>
          <w:sz w:val="18"/>
          <w:szCs w:val="18"/>
        </w:rPr>
      </w:pPr>
      <w:r w:rsidRPr="001F6B9F">
        <w:rPr>
          <w:noProof/>
          <w:color w:val="7F7F7F" w:themeColor="text1" w:themeTint="80"/>
          <w:sz w:val="18"/>
          <w:szCs w:val="18"/>
        </w:rPr>
        <w:t>Bradford Bridgers</w:t>
      </w:r>
      <w:r w:rsidRPr="00E16ACE">
        <w:rPr>
          <w:color w:val="7F7F7F" w:themeColor="text1" w:themeTint="80"/>
          <w:sz w:val="18"/>
          <w:szCs w:val="18"/>
        </w:rPr>
        <w:t xml:space="preserve">, </w:t>
      </w:r>
      <w:r w:rsidRPr="001F6B9F">
        <w:rPr>
          <w:noProof/>
          <w:color w:val="7F7F7F" w:themeColor="text1" w:themeTint="80"/>
          <w:sz w:val="18"/>
          <w:szCs w:val="18"/>
        </w:rPr>
        <w:t>Meta</w:t>
      </w:r>
    </w:p>
    <w:p w14:paraId="14686419" w14:textId="74DA89A5" w:rsidR="00C255B2" w:rsidRDefault="00C255B2" w:rsidP="00C255B2">
      <w:pPr>
        <w:rPr>
          <w:color w:val="7F7F7F" w:themeColor="text1" w:themeTint="80"/>
          <w:sz w:val="18"/>
          <w:szCs w:val="18"/>
        </w:rPr>
        <w:sectPr w:rsidR="00C255B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bcbridgers@meta.com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347.982.5735</w:t>
      </w:r>
    </w:p>
    <w:p w14:paraId="3F741523" w14:textId="4E19BE09" w:rsidR="00C34B52" w:rsidRPr="00E16ACE" w:rsidRDefault="00C34B52">
      <w:pPr>
        <w:rPr>
          <w:b/>
          <w:bCs/>
          <w:color w:val="4472C4" w:themeColor="accent1"/>
        </w:rPr>
      </w:pPr>
      <w:r w:rsidRPr="00E16ACE">
        <w:rPr>
          <w:b/>
          <w:bCs/>
          <w:color w:val="4472C4" w:themeColor="accent1"/>
        </w:rPr>
        <w:lastRenderedPageBreak/>
        <w:t>Submission #</w:t>
      </w:r>
      <w:r w:rsidR="00C255B2">
        <w:rPr>
          <w:b/>
          <w:bCs/>
          <w:color w:val="4472C4" w:themeColor="accent1"/>
        </w:rPr>
        <w:t>2</w:t>
      </w:r>
    </w:p>
    <w:p w14:paraId="635BC624" w14:textId="77777777" w:rsidR="00C34B52" w:rsidRDefault="00C34B52"/>
    <w:p w14:paraId="52CD3888" w14:textId="77777777" w:rsidR="00C34B52" w:rsidRDefault="00C34B52">
      <w:pPr>
        <w:rPr>
          <w:b/>
          <w:bCs/>
        </w:rPr>
      </w:pPr>
      <w:r w:rsidRPr="001F6B9F">
        <w:rPr>
          <w:b/>
          <w:bCs/>
          <w:noProof/>
        </w:rPr>
        <w:t>Scene Queen</w:t>
      </w:r>
    </w:p>
    <w:p w14:paraId="25FE9100" w14:textId="77777777" w:rsidR="00C34B52" w:rsidRPr="000B7FBC" w:rsidRDefault="00C34B52">
      <w:pPr>
        <w:rPr>
          <w:i/>
          <w:iCs/>
        </w:rPr>
      </w:pPr>
      <w:r w:rsidRPr="001F6B9F">
        <w:rPr>
          <w:i/>
          <w:iCs/>
          <w:noProof/>
        </w:rPr>
        <w:t>Hopeless Records</w:t>
      </w:r>
    </w:p>
    <w:p w14:paraId="320D6D71" w14:textId="093FE589" w:rsidR="00C34B52" w:rsidRPr="00E16ACE" w:rsidRDefault="00C34B52">
      <w:pPr>
        <w:rPr>
          <w:sz w:val="18"/>
          <w:szCs w:val="18"/>
        </w:rPr>
      </w:pPr>
      <w:r w:rsidRPr="001F6B9F">
        <w:rPr>
          <w:noProof/>
          <w:sz w:val="18"/>
          <w:szCs w:val="18"/>
        </w:rPr>
        <w:t>erin@hopelessrecords.com</w:t>
      </w:r>
    </w:p>
    <w:p w14:paraId="482C439E" w14:textId="77777777" w:rsidR="00C34B52" w:rsidRDefault="00C34B52"/>
    <w:p w14:paraId="652AEDBF" w14:textId="77777777" w:rsidR="00C34B52" w:rsidRPr="00E16ACE" w:rsidRDefault="00C34B52">
      <w:pPr>
        <w:rPr>
          <w:sz w:val="20"/>
          <w:szCs w:val="20"/>
        </w:rPr>
      </w:pPr>
      <w:r w:rsidRPr="001F6B9F">
        <w:rPr>
          <w:noProof/>
          <w:sz w:val="20"/>
          <w:szCs w:val="20"/>
        </w:rPr>
        <w:t>Controversial. Subversive. Disruptive. Coining her own genre, Bimbocore, Scene Queen is building a community of young fans that embrace heavy music and alt culture through her bold visuals and tackling issues like sexual misconduct in the scene, LGBTQ+ issues, female empowerment, inclusiveness, musical gatekeeping, and sexual freedom. She has built a thriving fanbase and become a top-tier influencer, inducting fans into her "sorority" and spearheading multiple viral UGC moments, for songs such as "Pink Rover" and "Barbie &amp; Ken" which hit Top Viral Trends on TikTok and YouTube Shorts. Her sold out Bimbocore tour and festival appearances have led to partnerships with Hot Topic and YouTube and collaborations with artists like Mothica and Set It Off.</w:t>
      </w:r>
    </w:p>
    <w:p w14:paraId="009F14C5" w14:textId="77777777" w:rsidR="00C34B52" w:rsidRDefault="00C34B52" w:rsidP="00E16ACE"/>
    <w:p w14:paraId="71EC6EE1" w14:textId="77777777" w:rsidR="00C34B52" w:rsidRPr="00E16ACE" w:rsidRDefault="00C34B52" w:rsidP="00E16ACE">
      <w:pPr>
        <w:rPr>
          <w:color w:val="7F7F7F" w:themeColor="text1" w:themeTint="80"/>
          <w:sz w:val="18"/>
          <w:szCs w:val="18"/>
        </w:rPr>
      </w:pPr>
      <w:r w:rsidRPr="00E16ACE">
        <w:rPr>
          <w:color w:val="7F7F7F" w:themeColor="text1" w:themeTint="80"/>
          <w:sz w:val="18"/>
          <w:szCs w:val="18"/>
        </w:rPr>
        <w:t>---</w:t>
      </w:r>
    </w:p>
    <w:p w14:paraId="1666991D" w14:textId="77777777" w:rsidR="00C34B52" w:rsidRPr="00E16ACE" w:rsidRDefault="00C34B52">
      <w:pPr>
        <w:rPr>
          <w:color w:val="7F7F7F" w:themeColor="text1" w:themeTint="80"/>
          <w:sz w:val="18"/>
          <w:szCs w:val="18"/>
        </w:rPr>
      </w:pPr>
    </w:p>
    <w:p w14:paraId="790CB7C9" w14:textId="77777777" w:rsidR="00C34B52" w:rsidRPr="00E16ACE" w:rsidRDefault="00C34B52">
      <w:pPr>
        <w:rPr>
          <w:color w:val="7F7F7F" w:themeColor="text1" w:themeTint="80"/>
          <w:sz w:val="18"/>
          <w:szCs w:val="18"/>
        </w:rPr>
      </w:pPr>
      <w:r w:rsidRPr="001F6B9F">
        <w:rPr>
          <w:noProof/>
          <w:color w:val="7F7F7F" w:themeColor="text1" w:themeTint="80"/>
          <w:sz w:val="18"/>
          <w:szCs w:val="18"/>
        </w:rPr>
        <w:t>Erin Choi</w:t>
      </w:r>
      <w:r w:rsidRPr="00E16ACE">
        <w:rPr>
          <w:color w:val="7F7F7F" w:themeColor="text1" w:themeTint="80"/>
          <w:sz w:val="18"/>
          <w:szCs w:val="18"/>
        </w:rPr>
        <w:t xml:space="preserve">, </w:t>
      </w:r>
      <w:r w:rsidRPr="001F6B9F">
        <w:rPr>
          <w:noProof/>
          <w:color w:val="7F7F7F" w:themeColor="text1" w:themeTint="80"/>
          <w:sz w:val="18"/>
          <w:szCs w:val="18"/>
        </w:rPr>
        <w:t>Hopeless Records</w:t>
      </w:r>
    </w:p>
    <w:p w14:paraId="77F39A72" w14:textId="77777777" w:rsidR="00C34B52" w:rsidRDefault="00C34B52">
      <w:pPr>
        <w:rPr>
          <w:color w:val="7F7F7F" w:themeColor="text1" w:themeTint="80"/>
          <w:sz w:val="18"/>
          <w:szCs w:val="18"/>
        </w:rPr>
        <w:sectPr w:rsidR="00C34B5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erin@hopelessrecords.com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310-918-2608</w:t>
      </w:r>
    </w:p>
    <w:p w14:paraId="2EA40055" w14:textId="0541E022" w:rsidR="00C34B52" w:rsidRPr="00E16ACE" w:rsidRDefault="00C34B52">
      <w:pPr>
        <w:rPr>
          <w:b/>
          <w:bCs/>
          <w:color w:val="4472C4" w:themeColor="accent1"/>
        </w:rPr>
      </w:pPr>
      <w:r w:rsidRPr="00E16ACE">
        <w:rPr>
          <w:b/>
          <w:bCs/>
          <w:color w:val="4472C4" w:themeColor="accent1"/>
        </w:rPr>
        <w:lastRenderedPageBreak/>
        <w:t>Submission #</w:t>
      </w:r>
      <w:r w:rsidR="00C255B2">
        <w:rPr>
          <w:b/>
          <w:bCs/>
          <w:color w:val="4472C4" w:themeColor="accent1"/>
        </w:rPr>
        <w:t>4</w:t>
      </w:r>
    </w:p>
    <w:p w14:paraId="64AD8E2D" w14:textId="77777777" w:rsidR="00C34B52" w:rsidRDefault="00C34B52"/>
    <w:p w14:paraId="71343142" w14:textId="77777777" w:rsidR="00C34B52" w:rsidRDefault="00C34B52">
      <w:pPr>
        <w:rPr>
          <w:b/>
          <w:bCs/>
        </w:rPr>
      </w:pPr>
      <w:r w:rsidRPr="001F6B9F">
        <w:rPr>
          <w:b/>
          <w:bCs/>
          <w:noProof/>
        </w:rPr>
        <w:t>Jack White - Fear of the Dawn / Entering Heaven Alive</w:t>
      </w:r>
    </w:p>
    <w:p w14:paraId="7A5293CE" w14:textId="77777777" w:rsidR="00C34B52" w:rsidRPr="000B7FBC" w:rsidRDefault="00C34B52">
      <w:pPr>
        <w:rPr>
          <w:i/>
          <w:iCs/>
        </w:rPr>
      </w:pPr>
      <w:r w:rsidRPr="001F6B9F">
        <w:rPr>
          <w:i/>
          <w:iCs/>
          <w:noProof/>
        </w:rPr>
        <w:t>Third Man Records, The Orchard, Monotone</w:t>
      </w:r>
    </w:p>
    <w:p w14:paraId="4CFD3627" w14:textId="44F17394" w:rsidR="00C34B52" w:rsidRPr="00E16ACE" w:rsidRDefault="00C34B52">
      <w:pPr>
        <w:rPr>
          <w:sz w:val="18"/>
          <w:szCs w:val="18"/>
        </w:rPr>
      </w:pPr>
      <w:r w:rsidRPr="001F6B9F">
        <w:rPr>
          <w:noProof/>
          <w:sz w:val="18"/>
          <w:szCs w:val="18"/>
        </w:rPr>
        <w:t>orchmktg@theorchard.com</w:t>
      </w:r>
    </w:p>
    <w:p w14:paraId="29135ACC" w14:textId="77777777" w:rsidR="00C34B52" w:rsidRDefault="00C34B52"/>
    <w:p w14:paraId="668F1BC6" w14:textId="6AC17181" w:rsidR="00C34B52" w:rsidRDefault="00C34B52" w:rsidP="000B7FBC">
      <w:pPr>
        <w:rPr>
          <w:noProof/>
          <w:sz w:val="20"/>
          <w:szCs w:val="20"/>
        </w:rPr>
      </w:pPr>
      <w:r w:rsidRPr="001F6B9F">
        <w:rPr>
          <w:noProof/>
          <w:sz w:val="20"/>
          <w:szCs w:val="20"/>
        </w:rPr>
        <w:t xml:space="preserve">Created The Twilight Receiver, an AR platform which allowed fans to enter Jack’s virtual world and unlock exclusive content related to both albums. The platform featured two modes "Dawn Mode" [referencing Fear Of The Dawn] and "Heaven Mode" which encouraged fans to explore an imaginative skyscape that unlocked new pieces of media and content through album release. Much of the discoverable items were easter eggs to announcements and indie retail value adds. One of the bigger easter eggs was teasing a series of coordinates that lead fans to discover Third Man Records London and Rough Trade East - hinting at the release week events happening at these locations. Twilight Receiver: </w:t>
      </w:r>
      <w:hyperlink r:id="rId9" w:history="1">
        <w:r w:rsidR="00C255B2" w:rsidRPr="001F6B9F">
          <w:rPr>
            <w:rStyle w:val="Hyperlink"/>
            <w:noProof/>
            <w:sz w:val="20"/>
            <w:szCs w:val="20"/>
          </w:rPr>
          <w:t>https://www.twilightreceiver.com/</w:t>
        </w:r>
      </w:hyperlink>
    </w:p>
    <w:p w14:paraId="1B2968B4" w14:textId="77777777" w:rsidR="00C34B52" w:rsidRPr="001F6B9F" w:rsidRDefault="00C34B52" w:rsidP="000B7FBC">
      <w:pPr>
        <w:rPr>
          <w:noProof/>
          <w:sz w:val="20"/>
          <w:szCs w:val="20"/>
        </w:rPr>
      </w:pPr>
    </w:p>
    <w:p w14:paraId="1EA278D7" w14:textId="77777777" w:rsidR="00C34B52" w:rsidRPr="001F6B9F" w:rsidRDefault="00C34B52" w:rsidP="000B7FBC">
      <w:pPr>
        <w:rPr>
          <w:noProof/>
          <w:sz w:val="20"/>
          <w:szCs w:val="20"/>
        </w:rPr>
      </w:pPr>
      <w:r w:rsidRPr="001F6B9F">
        <w:rPr>
          <w:noProof/>
          <w:sz w:val="20"/>
          <w:szCs w:val="20"/>
        </w:rPr>
        <w:t>Comprehensive strategy via The Orchard Ads Team where efforts across both campaign releases amassed a total of 73+ million impressions, 785k+ engagements, and 45+ million total video views. Additionally, OOH postering/billboards booked across the US, DE, UK, JP, FR, and AU</w:t>
      </w:r>
    </w:p>
    <w:p w14:paraId="5A029377" w14:textId="77777777" w:rsidR="00C34B52" w:rsidRPr="001F6B9F" w:rsidRDefault="00C34B52" w:rsidP="000B7FBC">
      <w:pPr>
        <w:rPr>
          <w:noProof/>
          <w:sz w:val="20"/>
          <w:szCs w:val="20"/>
        </w:rPr>
      </w:pPr>
      <w:r w:rsidRPr="001F6B9F">
        <w:rPr>
          <w:noProof/>
          <w:sz w:val="20"/>
          <w:szCs w:val="20"/>
        </w:rPr>
        <w:t>Robust global independent record store activations featuring painted murals, instores, midnight listening events, release day pizza parties and value add giveaways that included screenprint posters and one of a kind album dice game set, The Metamorcle.</w:t>
      </w:r>
    </w:p>
    <w:p w14:paraId="2FE02163" w14:textId="77777777" w:rsidR="00C34B52" w:rsidRPr="001F6B9F" w:rsidRDefault="00C34B52" w:rsidP="000B7FBC">
      <w:pPr>
        <w:rPr>
          <w:noProof/>
          <w:sz w:val="20"/>
          <w:szCs w:val="20"/>
        </w:rPr>
      </w:pPr>
    </w:p>
    <w:p w14:paraId="446D8EAF" w14:textId="77777777" w:rsidR="00C34B52" w:rsidRPr="001F6B9F" w:rsidRDefault="00C34B52" w:rsidP="000B7FBC">
      <w:pPr>
        <w:rPr>
          <w:noProof/>
          <w:sz w:val="20"/>
          <w:szCs w:val="20"/>
        </w:rPr>
      </w:pPr>
      <w:r w:rsidRPr="001F6B9F">
        <w:rPr>
          <w:noProof/>
          <w:sz w:val="20"/>
          <w:szCs w:val="20"/>
        </w:rPr>
        <w:t>Surprise set at Glastonbury and streamed live on BBC which became a viral success as one of the top ranked performances of the festival.</w:t>
      </w:r>
    </w:p>
    <w:p w14:paraId="41F3AABE" w14:textId="77777777" w:rsidR="00C255B2" w:rsidRDefault="00C255B2" w:rsidP="000B7FBC">
      <w:pPr>
        <w:rPr>
          <w:noProof/>
          <w:sz w:val="20"/>
          <w:szCs w:val="20"/>
        </w:rPr>
      </w:pPr>
    </w:p>
    <w:p w14:paraId="3A07A07F" w14:textId="6B193ADA" w:rsidR="00C34B52" w:rsidRPr="001F6B9F" w:rsidRDefault="00C34B52" w:rsidP="000B7FBC">
      <w:pPr>
        <w:rPr>
          <w:noProof/>
          <w:sz w:val="20"/>
          <w:szCs w:val="20"/>
        </w:rPr>
      </w:pPr>
      <w:r w:rsidRPr="001F6B9F">
        <w:rPr>
          <w:noProof/>
          <w:sz w:val="20"/>
          <w:szCs w:val="20"/>
        </w:rPr>
        <w:t>Performed 4 times in the span of two days during Entering Heaven Alive release week in the UK, including an acoustic show at Union Chapel, a Rough Trade instore as well as 2 shows at the Third Man Records’  Blue Basement.</w:t>
      </w:r>
    </w:p>
    <w:p w14:paraId="51A50892" w14:textId="77777777" w:rsidR="00C34B52" w:rsidRPr="001F6B9F" w:rsidRDefault="00C34B52" w:rsidP="000B7FBC">
      <w:pPr>
        <w:rPr>
          <w:noProof/>
          <w:sz w:val="20"/>
          <w:szCs w:val="20"/>
        </w:rPr>
      </w:pPr>
    </w:p>
    <w:p w14:paraId="43469A1D" w14:textId="77777777" w:rsidR="00C34B52" w:rsidRPr="001F6B9F" w:rsidRDefault="00C34B52" w:rsidP="000B7FBC">
      <w:pPr>
        <w:rPr>
          <w:noProof/>
          <w:sz w:val="20"/>
          <w:szCs w:val="20"/>
        </w:rPr>
      </w:pPr>
      <w:r w:rsidRPr="001F6B9F">
        <w:rPr>
          <w:noProof/>
          <w:sz w:val="20"/>
          <w:szCs w:val="20"/>
        </w:rPr>
        <w:t>The Paris concerts brought strong showings from Blogotheque, which live video streamed and re-broadcasted night 3 at L’Olympia, as well as France Inter, whose support on the two albums included a live show audio broadcast, heightened radio support, and co-branded admat.</w:t>
      </w:r>
    </w:p>
    <w:p w14:paraId="0693128C" w14:textId="77777777" w:rsidR="00C34B52" w:rsidRPr="001F6B9F" w:rsidRDefault="00C34B52" w:rsidP="000B7FBC">
      <w:pPr>
        <w:rPr>
          <w:noProof/>
          <w:sz w:val="20"/>
          <w:szCs w:val="20"/>
        </w:rPr>
      </w:pPr>
    </w:p>
    <w:p w14:paraId="533B2753" w14:textId="77777777" w:rsidR="00C34B52" w:rsidRPr="001F6B9F" w:rsidRDefault="00C34B52" w:rsidP="000B7FBC">
      <w:pPr>
        <w:rPr>
          <w:noProof/>
          <w:sz w:val="20"/>
          <w:szCs w:val="20"/>
        </w:rPr>
      </w:pPr>
      <w:r w:rsidRPr="001F6B9F">
        <w:rPr>
          <w:noProof/>
          <w:sz w:val="20"/>
          <w:szCs w:val="20"/>
        </w:rPr>
        <w:t>Saw the most successful radio campaign for Jack as a solo artist as “Taking Me Back” was his first #1 radio single at Active Rock and also landed #2 at Alternative in the US, while “What’s The Trick” was top 5 at Alternative Radio. Additional international support from BBC Radio 2, BBC 6 Music (UK), MDR Kultur, SRF 3, Radio Eins (Germany), France Inter (see above), among others</w:t>
      </w:r>
    </w:p>
    <w:p w14:paraId="1F608A46" w14:textId="77777777" w:rsidR="00C34B52" w:rsidRPr="001F6B9F" w:rsidRDefault="00C34B52" w:rsidP="000B7FBC">
      <w:pPr>
        <w:rPr>
          <w:noProof/>
          <w:sz w:val="20"/>
          <w:szCs w:val="20"/>
        </w:rPr>
      </w:pPr>
    </w:p>
    <w:p w14:paraId="55A56137" w14:textId="77777777" w:rsidR="00C34B52" w:rsidRPr="001F6B9F" w:rsidRDefault="00C34B52" w:rsidP="000B7FBC">
      <w:pPr>
        <w:rPr>
          <w:noProof/>
          <w:sz w:val="20"/>
          <w:szCs w:val="20"/>
        </w:rPr>
      </w:pPr>
      <w:r w:rsidRPr="001F6B9F">
        <w:rPr>
          <w:noProof/>
          <w:sz w:val="20"/>
          <w:szCs w:val="20"/>
        </w:rPr>
        <w:t>Extensive international press coverage including: 2 late night TV performances with Stephen Colbert (US), covers of Spin (US), Mojo (UK), Total Guitar (UK), Musikexpress (DE), Soundz (DE), Kulturnews (DE), Rock &amp; Folk (FR), Soundz (NL), Warp (MX) and Gaffa (DE) and an appearance on Japan’s Sukkiri TV show.</w:t>
      </w:r>
    </w:p>
    <w:p w14:paraId="448F6740" w14:textId="77777777" w:rsidR="00C34B52" w:rsidRPr="001F6B9F" w:rsidRDefault="00C34B52" w:rsidP="000B7FBC">
      <w:pPr>
        <w:rPr>
          <w:noProof/>
          <w:sz w:val="20"/>
          <w:szCs w:val="20"/>
        </w:rPr>
      </w:pPr>
    </w:p>
    <w:p w14:paraId="4C78EE25" w14:textId="77777777" w:rsidR="00C34B52" w:rsidRPr="001F6B9F" w:rsidRDefault="00C34B52" w:rsidP="000B7FBC">
      <w:pPr>
        <w:rPr>
          <w:noProof/>
          <w:sz w:val="20"/>
          <w:szCs w:val="20"/>
        </w:rPr>
      </w:pPr>
      <w:r w:rsidRPr="001F6B9F">
        <w:rPr>
          <w:noProof/>
          <w:sz w:val="20"/>
          <w:szCs w:val="20"/>
        </w:rPr>
        <w:t>College Marketing campaign in the US where reps accomplished localized marketing and digital promotions for both records that ultimately drew in over almost 100K impressions.</w:t>
      </w:r>
    </w:p>
    <w:p w14:paraId="5654F0DC" w14:textId="77777777" w:rsidR="00C34B52" w:rsidRPr="001F6B9F" w:rsidRDefault="00C34B52" w:rsidP="000B7FBC">
      <w:pPr>
        <w:rPr>
          <w:noProof/>
          <w:sz w:val="20"/>
          <w:szCs w:val="20"/>
        </w:rPr>
      </w:pPr>
    </w:p>
    <w:p w14:paraId="13A90596" w14:textId="77777777" w:rsidR="00C34B52" w:rsidRPr="001F6B9F" w:rsidRDefault="00C34B52" w:rsidP="000B7FBC">
      <w:pPr>
        <w:rPr>
          <w:noProof/>
          <w:sz w:val="20"/>
          <w:szCs w:val="20"/>
        </w:rPr>
      </w:pPr>
      <w:r w:rsidRPr="001F6B9F">
        <w:rPr>
          <w:noProof/>
          <w:sz w:val="20"/>
          <w:szCs w:val="20"/>
        </w:rPr>
        <w:t>Created a Community SMS Text Line (USA and Canada only) that helped drive preorders, presaves and ticket sales.</w:t>
      </w:r>
    </w:p>
    <w:p w14:paraId="564800EA" w14:textId="77777777" w:rsidR="00C34B52" w:rsidRPr="001F6B9F" w:rsidRDefault="00C34B52" w:rsidP="000B7FBC">
      <w:pPr>
        <w:rPr>
          <w:noProof/>
          <w:sz w:val="20"/>
          <w:szCs w:val="20"/>
        </w:rPr>
      </w:pPr>
      <w:r w:rsidRPr="001F6B9F">
        <w:rPr>
          <w:noProof/>
          <w:sz w:val="20"/>
          <w:szCs w:val="20"/>
        </w:rPr>
        <w:t>Set up Digital Pre-save/pre-add competition for a custom Pedalboard designed by Jack that drove thousands of presaves at Apple Music and Spotify.</w:t>
      </w:r>
    </w:p>
    <w:p w14:paraId="2357FE68" w14:textId="77777777" w:rsidR="00C34B52" w:rsidRPr="001F6B9F" w:rsidRDefault="00C34B52" w:rsidP="000B7FBC">
      <w:pPr>
        <w:rPr>
          <w:noProof/>
          <w:sz w:val="20"/>
          <w:szCs w:val="20"/>
        </w:rPr>
      </w:pPr>
    </w:p>
    <w:p w14:paraId="01C796C1" w14:textId="3BEA0414" w:rsidR="00C34B52" w:rsidRPr="00C255B2" w:rsidRDefault="00C34B52" w:rsidP="000B7FBC">
      <w:pPr>
        <w:rPr>
          <w:noProof/>
          <w:sz w:val="20"/>
          <w:szCs w:val="20"/>
          <w:u w:val="single"/>
        </w:rPr>
      </w:pPr>
      <w:r w:rsidRPr="00C255B2">
        <w:rPr>
          <w:noProof/>
          <w:sz w:val="20"/>
          <w:szCs w:val="20"/>
          <w:u w:val="single"/>
        </w:rPr>
        <w:t>RESULTS</w:t>
      </w:r>
    </w:p>
    <w:p w14:paraId="60EF1BB7" w14:textId="77777777" w:rsidR="00C34B52" w:rsidRPr="001F6B9F" w:rsidRDefault="00C34B52" w:rsidP="000B7FBC">
      <w:pPr>
        <w:rPr>
          <w:noProof/>
          <w:sz w:val="20"/>
          <w:szCs w:val="20"/>
        </w:rPr>
      </w:pPr>
      <w:r w:rsidRPr="001F6B9F">
        <w:rPr>
          <w:noProof/>
          <w:sz w:val="20"/>
          <w:szCs w:val="20"/>
        </w:rPr>
        <w:t>Global charting across 2 albums in 2022:</w:t>
      </w:r>
    </w:p>
    <w:p w14:paraId="50071EC3" w14:textId="77777777" w:rsidR="00C34B52" w:rsidRPr="001F6B9F" w:rsidRDefault="00C34B52" w:rsidP="000B7FBC">
      <w:pPr>
        <w:rPr>
          <w:noProof/>
          <w:sz w:val="20"/>
          <w:szCs w:val="20"/>
        </w:rPr>
      </w:pPr>
      <w:r w:rsidRPr="001F6B9F">
        <w:rPr>
          <w:noProof/>
          <w:sz w:val="20"/>
          <w:szCs w:val="20"/>
        </w:rPr>
        <w:t>Fear Of The Dawn</w:t>
      </w:r>
    </w:p>
    <w:p w14:paraId="3C34032B" w14:textId="77777777" w:rsidR="00C34B52" w:rsidRPr="001F6B9F" w:rsidRDefault="00C34B52" w:rsidP="000B7FBC">
      <w:pPr>
        <w:rPr>
          <w:noProof/>
          <w:sz w:val="20"/>
          <w:szCs w:val="20"/>
        </w:rPr>
      </w:pPr>
      <w:r w:rsidRPr="001F6B9F">
        <w:rPr>
          <w:noProof/>
          <w:sz w:val="20"/>
          <w:szCs w:val="20"/>
        </w:rPr>
        <w:lastRenderedPageBreak/>
        <w:t>US: (7x) #1 Vinyl Album, Current Album Sales, Current Alternative Album, Current Digital Album, Current Rock Album, Digital Album, Internet Album; #2 Independent Album; #4 Billboard Top 200</w:t>
      </w:r>
    </w:p>
    <w:p w14:paraId="326A6AC7" w14:textId="77777777" w:rsidR="00C34B52" w:rsidRPr="001F6B9F" w:rsidRDefault="00C34B52" w:rsidP="000B7FBC">
      <w:pPr>
        <w:rPr>
          <w:noProof/>
          <w:sz w:val="20"/>
          <w:szCs w:val="20"/>
        </w:rPr>
      </w:pPr>
      <w:r w:rsidRPr="001F6B9F">
        <w:rPr>
          <w:noProof/>
          <w:sz w:val="20"/>
          <w:szCs w:val="20"/>
        </w:rPr>
        <w:t>International: #3 UK, #27 Ireland (#3 Indie Chart), #6 Germany, #10 Canada (#1 Alternative), #11 Netherlands, #12 Belgium, #16 France, #7 International Oricon Chart (#4 Rock Oricon Chart)</w:t>
      </w:r>
    </w:p>
    <w:p w14:paraId="378F2C2F" w14:textId="77777777" w:rsidR="00C34B52" w:rsidRPr="001F6B9F" w:rsidRDefault="00C34B52" w:rsidP="000B7FBC">
      <w:pPr>
        <w:rPr>
          <w:noProof/>
          <w:sz w:val="20"/>
          <w:szCs w:val="20"/>
        </w:rPr>
      </w:pPr>
      <w:r w:rsidRPr="001F6B9F">
        <w:rPr>
          <w:noProof/>
          <w:sz w:val="20"/>
          <w:szCs w:val="20"/>
        </w:rPr>
        <w:t>Entering Heaven Alive</w:t>
      </w:r>
    </w:p>
    <w:p w14:paraId="0A9EE364" w14:textId="77777777" w:rsidR="00C34B52" w:rsidRPr="001F6B9F" w:rsidRDefault="00C34B52" w:rsidP="000B7FBC">
      <w:pPr>
        <w:rPr>
          <w:noProof/>
          <w:sz w:val="20"/>
          <w:szCs w:val="20"/>
        </w:rPr>
      </w:pPr>
      <w:r w:rsidRPr="001F6B9F">
        <w:rPr>
          <w:noProof/>
          <w:sz w:val="20"/>
          <w:szCs w:val="20"/>
        </w:rPr>
        <w:t>US: #1 Vinyl Album, Top Alternative Albums,Top Americana/Folk Album, Top Rock Albums, Top Rock &amp; Alternative Albums;  #2 Top Current Album Sales, Top Album Sales, Top Independent Albums; #9 Billboard Top 200</w:t>
      </w:r>
    </w:p>
    <w:p w14:paraId="0C861E6A" w14:textId="77777777" w:rsidR="00C34B52" w:rsidRPr="001F6B9F" w:rsidRDefault="00C34B52" w:rsidP="000B7FBC">
      <w:pPr>
        <w:rPr>
          <w:noProof/>
          <w:sz w:val="20"/>
          <w:szCs w:val="20"/>
        </w:rPr>
      </w:pPr>
      <w:r w:rsidRPr="001F6B9F">
        <w:rPr>
          <w:noProof/>
          <w:sz w:val="20"/>
          <w:szCs w:val="20"/>
        </w:rPr>
        <w:t>International: #4 UK (#1 Independent Album, #2 Physical Album), #6 Ireland (Indie Albums), #4 Germany, #3 Switzerland, #11 Belgium, #9 Netherlands, #35 France (#10 Physical Charts), #45 Canada Albums (#1 Album Sales), #43 Australia ARIA Albums Charts (#3 ARIA Physical Albums, #8 ARIA Vinyl Albums)</w:t>
      </w:r>
    </w:p>
    <w:p w14:paraId="10498CFF" w14:textId="77777777" w:rsidR="00C34B52" w:rsidRPr="001F6B9F" w:rsidRDefault="00C34B52" w:rsidP="000B7FBC">
      <w:pPr>
        <w:rPr>
          <w:noProof/>
          <w:sz w:val="20"/>
          <w:szCs w:val="20"/>
        </w:rPr>
      </w:pPr>
      <w:r w:rsidRPr="001F6B9F">
        <w:rPr>
          <w:noProof/>
          <w:sz w:val="20"/>
          <w:szCs w:val="20"/>
        </w:rPr>
        <w:t>Global Touring Success:</w:t>
      </w:r>
    </w:p>
    <w:p w14:paraId="70B2C6DC" w14:textId="77777777" w:rsidR="00C34B52" w:rsidRPr="001F6B9F" w:rsidRDefault="00C34B52" w:rsidP="000B7FBC">
      <w:pPr>
        <w:rPr>
          <w:noProof/>
          <w:sz w:val="20"/>
          <w:szCs w:val="20"/>
        </w:rPr>
      </w:pPr>
      <w:r w:rsidRPr="001F6B9F">
        <w:rPr>
          <w:noProof/>
          <w:sz w:val="20"/>
          <w:szCs w:val="20"/>
        </w:rPr>
        <w:t>TOTAL SHOWS: 157 (inclusive of headline shows and festivals)</w:t>
      </w:r>
    </w:p>
    <w:p w14:paraId="1583D6EB" w14:textId="77777777" w:rsidR="00C34B52" w:rsidRPr="001F6B9F" w:rsidRDefault="00C34B52" w:rsidP="000B7FBC">
      <w:pPr>
        <w:rPr>
          <w:noProof/>
          <w:sz w:val="20"/>
          <w:szCs w:val="20"/>
        </w:rPr>
      </w:pPr>
      <w:r w:rsidRPr="001F6B9F">
        <w:rPr>
          <w:noProof/>
          <w:sz w:val="20"/>
          <w:szCs w:val="20"/>
        </w:rPr>
        <w:t>Headline: 145</w:t>
      </w:r>
    </w:p>
    <w:p w14:paraId="7DD8A58C" w14:textId="77777777" w:rsidR="00C34B52" w:rsidRPr="001F6B9F" w:rsidRDefault="00C34B52" w:rsidP="000B7FBC">
      <w:pPr>
        <w:rPr>
          <w:noProof/>
          <w:sz w:val="20"/>
          <w:szCs w:val="20"/>
        </w:rPr>
      </w:pPr>
      <w:r w:rsidRPr="001F6B9F">
        <w:rPr>
          <w:noProof/>
          <w:sz w:val="20"/>
          <w:szCs w:val="20"/>
        </w:rPr>
        <w:t>Festival: 12</w:t>
      </w:r>
    </w:p>
    <w:p w14:paraId="7B53E431" w14:textId="77777777" w:rsidR="00C34B52" w:rsidRPr="001F6B9F" w:rsidRDefault="00C34B52" w:rsidP="000B7FBC">
      <w:pPr>
        <w:rPr>
          <w:noProof/>
          <w:sz w:val="20"/>
          <w:szCs w:val="20"/>
        </w:rPr>
      </w:pPr>
      <w:r w:rsidRPr="001F6B9F">
        <w:rPr>
          <w:noProof/>
          <w:sz w:val="20"/>
          <w:szCs w:val="20"/>
        </w:rPr>
        <w:t>Sold Out: 20</w:t>
      </w:r>
    </w:p>
    <w:p w14:paraId="5C662136" w14:textId="77777777" w:rsidR="00C34B52" w:rsidRPr="001F6B9F" w:rsidRDefault="00C34B52" w:rsidP="000B7FBC">
      <w:pPr>
        <w:rPr>
          <w:noProof/>
          <w:sz w:val="20"/>
          <w:szCs w:val="20"/>
        </w:rPr>
      </w:pPr>
    </w:p>
    <w:p w14:paraId="551506BB" w14:textId="77777777" w:rsidR="00C34B52" w:rsidRPr="001F6B9F" w:rsidRDefault="00C34B52" w:rsidP="000B7FBC">
      <w:pPr>
        <w:rPr>
          <w:noProof/>
          <w:sz w:val="20"/>
          <w:szCs w:val="20"/>
        </w:rPr>
      </w:pPr>
    </w:p>
    <w:p w14:paraId="22B02647" w14:textId="77777777" w:rsidR="00C34B52" w:rsidRPr="00C255B2" w:rsidRDefault="00C34B52" w:rsidP="000B7FBC">
      <w:pPr>
        <w:rPr>
          <w:noProof/>
          <w:sz w:val="20"/>
          <w:szCs w:val="20"/>
          <w:u w:val="single"/>
        </w:rPr>
      </w:pPr>
      <w:r w:rsidRPr="00C255B2">
        <w:rPr>
          <w:noProof/>
          <w:sz w:val="20"/>
          <w:szCs w:val="20"/>
          <w:u w:val="single"/>
        </w:rPr>
        <w:t>CREDITS</w:t>
      </w:r>
    </w:p>
    <w:p w14:paraId="5AB92C50" w14:textId="77777777" w:rsidR="00C34B52" w:rsidRPr="001F6B9F" w:rsidRDefault="00C34B52" w:rsidP="000B7FBC">
      <w:pPr>
        <w:rPr>
          <w:noProof/>
          <w:sz w:val="20"/>
          <w:szCs w:val="20"/>
        </w:rPr>
      </w:pPr>
      <w:r w:rsidRPr="001F6B9F">
        <w:rPr>
          <w:noProof/>
          <w:sz w:val="20"/>
          <w:szCs w:val="20"/>
        </w:rPr>
        <w:t>Andrew Friedman, Manager - Monotone</w:t>
      </w:r>
    </w:p>
    <w:p w14:paraId="0CE5CD96" w14:textId="77777777" w:rsidR="00C34B52" w:rsidRPr="001F6B9F" w:rsidRDefault="00C34B52" w:rsidP="000B7FBC">
      <w:pPr>
        <w:rPr>
          <w:noProof/>
          <w:sz w:val="20"/>
          <w:szCs w:val="20"/>
        </w:rPr>
      </w:pPr>
      <w:r w:rsidRPr="001F6B9F">
        <w:rPr>
          <w:noProof/>
          <w:sz w:val="20"/>
          <w:szCs w:val="20"/>
        </w:rPr>
        <w:t>Maddie Case, Manager - Monotone</w:t>
      </w:r>
    </w:p>
    <w:p w14:paraId="670CA2C5" w14:textId="77777777" w:rsidR="00C34B52" w:rsidRPr="001F6B9F" w:rsidRDefault="00C34B52" w:rsidP="000B7FBC">
      <w:pPr>
        <w:rPr>
          <w:noProof/>
          <w:sz w:val="20"/>
          <w:szCs w:val="20"/>
        </w:rPr>
      </w:pPr>
      <w:r w:rsidRPr="001F6B9F">
        <w:rPr>
          <w:noProof/>
          <w:sz w:val="20"/>
          <w:szCs w:val="20"/>
        </w:rPr>
        <w:t>Matt Pollack, General Manager - Monotone</w:t>
      </w:r>
    </w:p>
    <w:p w14:paraId="6ACD5101" w14:textId="77777777" w:rsidR="00C34B52" w:rsidRPr="001F6B9F" w:rsidRDefault="00C34B52" w:rsidP="000B7FBC">
      <w:pPr>
        <w:rPr>
          <w:noProof/>
          <w:sz w:val="20"/>
          <w:szCs w:val="20"/>
        </w:rPr>
      </w:pPr>
      <w:r w:rsidRPr="001F6B9F">
        <w:rPr>
          <w:noProof/>
          <w:sz w:val="20"/>
          <w:szCs w:val="20"/>
        </w:rPr>
        <w:t>Ian Montone, Founder &amp; President - Monotone</w:t>
      </w:r>
    </w:p>
    <w:p w14:paraId="61A993B7" w14:textId="77777777" w:rsidR="00C34B52" w:rsidRPr="001F6B9F" w:rsidRDefault="00C34B52" w:rsidP="000B7FBC">
      <w:pPr>
        <w:rPr>
          <w:noProof/>
          <w:sz w:val="20"/>
          <w:szCs w:val="20"/>
        </w:rPr>
      </w:pPr>
      <w:r w:rsidRPr="001F6B9F">
        <w:rPr>
          <w:noProof/>
          <w:sz w:val="20"/>
          <w:szCs w:val="20"/>
        </w:rPr>
        <w:t>Lalo Medina, Jack White Tour Manager - Monotone</w:t>
      </w:r>
    </w:p>
    <w:p w14:paraId="4194B32A" w14:textId="77777777" w:rsidR="00C34B52" w:rsidRPr="001F6B9F" w:rsidRDefault="00C34B52" w:rsidP="000B7FBC">
      <w:pPr>
        <w:rPr>
          <w:noProof/>
          <w:sz w:val="20"/>
          <w:szCs w:val="20"/>
        </w:rPr>
      </w:pPr>
      <w:r w:rsidRPr="001F6B9F">
        <w:rPr>
          <w:noProof/>
          <w:sz w:val="20"/>
          <w:szCs w:val="20"/>
        </w:rPr>
        <w:t>Brandy Campbell, Digital Marketing Director - Third Man Records</w:t>
      </w:r>
    </w:p>
    <w:p w14:paraId="00AA2A61" w14:textId="77777777" w:rsidR="00C34B52" w:rsidRPr="001F6B9F" w:rsidRDefault="00C34B52" w:rsidP="000B7FBC">
      <w:pPr>
        <w:rPr>
          <w:noProof/>
          <w:sz w:val="20"/>
          <w:szCs w:val="20"/>
        </w:rPr>
      </w:pPr>
      <w:r w:rsidRPr="001F6B9F">
        <w:rPr>
          <w:noProof/>
          <w:sz w:val="20"/>
          <w:szCs w:val="20"/>
        </w:rPr>
        <w:t>Cam Sarrett, Senior Sales and Distribution Director - Third Man Records</w:t>
      </w:r>
    </w:p>
    <w:p w14:paraId="1B286FBB" w14:textId="77777777" w:rsidR="00C34B52" w:rsidRPr="001F6B9F" w:rsidRDefault="00C34B52" w:rsidP="000B7FBC">
      <w:pPr>
        <w:rPr>
          <w:noProof/>
          <w:sz w:val="20"/>
          <w:szCs w:val="20"/>
        </w:rPr>
      </w:pPr>
      <w:r w:rsidRPr="001F6B9F">
        <w:rPr>
          <w:noProof/>
          <w:sz w:val="20"/>
          <w:szCs w:val="20"/>
        </w:rPr>
        <w:t>Morgan Perry, Label Manager  - Third Man Records</w:t>
      </w:r>
    </w:p>
    <w:p w14:paraId="79531E04" w14:textId="77777777" w:rsidR="00C34B52" w:rsidRPr="001F6B9F" w:rsidRDefault="00C34B52" w:rsidP="000B7FBC">
      <w:pPr>
        <w:rPr>
          <w:noProof/>
          <w:sz w:val="20"/>
          <w:szCs w:val="20"/>
        </w:rPr>
      </w:pPr>
      <w:r w:rsidRPr="001F6B9F">
        <w:rPr>
          <w:noProof/>
          <w:sz w:val="20"/>
          <w:szCs w:val="20"/>
        </w:rPr>
        <w:t>Ben Swank, General Manager - Third Man Records</w:t>
      </w:r>
    </w:p>
    <w:p w14:paraId="04B376EE" w14:textId="77777777" w:rsidR="00C34B52" w:rsidRPr="001F6B9F" w:rsidRDefault="00C34B52" w:rsidP="000B7FBC">
      <w:pPr>
        <w:rPr>
          <w:noProof/>
          <w:sz w:val="20"/>
          <w:szCs w:val="20"/>
        </w:rPr>
      </w:pPr>
      <w:r w:rsidRPr="001F6B9F">
        <w:rPr>
          <w:noProof/>
          <w:sz w:val="20"/>
          <w:szCs w:val="20"/>
        </w:rPr>
        <w:t>Jordan Williams, Designer - Third Man Records</w:t>
      </w:r>
    </w:p>
    <w:p w14:paraId="73E640E1" w14:textId="77777777" w:rsidR="00C34B52" w:rsidRPr="001F6B9F" w:rsidRDefault="00C34B52" w:rsidP="000B7FBC">
      <w:pPr>
        <w:rPr>
          <w:noProof/>
          <w:sz w:val="20"/>
          <w:szCs w:val="20"/>
        </w:rPr>
      </w:pPr>
      <w:r w:rsidRPr="001F6B9F">
        <w:rPr>
          <w:noProof/>
          <w:sz w:val="20"/>
          <w:szCs w:val="20"/>
        </w:rPr>
        <w:t>Lee Martin - Developer</w:t>
      </w:r>
    </w:p>
    <w:p w14:paraId="6353EF52" w14:textId="77777777" w:rsidR="00C34B52" w:rsidRPr="001F6B9F" w:rsidRDefault="00C34B52" w:rsidP="000B7FBC">
      <w:pPr>
        <w:rPr>
          <w:noProof/>
          <w:sz w:val="20"/>
          <w:szCs w:val="20"/>
        </w:rPr>
      </w:pPr>
      <w:r w:rsidRPr="001F6B9F">
        <w:rPr>
          <w:noProof/>
          <w:sz w:val="20"/>
          <w:szCs w:val="20"/>
        </w:rPr>
        <w:t>Anette Collins, Senior Director International Artist Services - The Orchard</w:t>
      </w:r>
    </w:p>
    <w:p w14:paraId="26111919" w14:textId="77777777" w:rsidR="00C34B52" w:rsidRPr="001F6B9F" w:rsidRDefault="00C34B52" w:rsidP="000B7FBC">
      <w:pPr>
        <w:rPr>
          <w:noProof/>
          <w:sz w:val="20"/>
          <w:szCs w:val="20"/>
        </w:rPr>
      </w:pPr>
      <w:r w:rsidRPr="001F6B9F">
        <w:rPr>
          <w:noProof/>
          <w:sz w:val="20"/>
          <w:szCs w:val="20"/>
        </w:rPr>
        <w:t>Zack Marney,  Director Account Management - The Orchard</w:t>
      </w:r>
    </w:p>
    <w:p w14:paraId="78FC94AB" w14:textId="77777777" w:rsidR="00C34B52" w:rsidRPr="001F6B9F" w:rsidRDefault="00C34B52" w:rsidP="000B7FBC">
      <w:pPr>
        <w:rPr>
          <w:noProof/>
          <w:sz w:val="20"/>
          <w:szCs w:val="20"/>
        </w:rPr>
      </w:pPr>
      <w:r w:rsidRPr="001F6B9F">
        <w:rPr>
          <w:noProof/>
          <w:sz w:val="20"/>
          <w:szCs w:val="20"/>
        </w:rPr>
        <w:t>Viviana Arias Botero, Senior Director, Global Advertising - The Orchard</w:t>
      </w:r>
    </w:p>
    <w:p w14:paraId="0CE053FE" w14:textId="77777777" w:rsidR="00C34B52" w:rsidRPr="001F6B9F" w:rsidRDefault="00C34B52" w:rsidP="000B7FBC">
      <w:pPr>
        <w:rPr>
          <w:noProof/>
          <w:sz w:val="20"/>
          <w:szCs w:val="20"/>
        </w:rPr>
      </w:pPr>
      <w:r w:rsidRPr="001F6B9F">
        <w:rPr>
          <w:noProof/>
          <w:sz w:val="20"/>
          <w:szCs w:val="20"/>
        </w:rPr>
        <w:t>Kristen Cusumano, Senior Manager, Advertising - The Orchard</w:t>
      </w:r>
    </w:p>
    <w:p w14:paraId="1502F218" w14:textId="77777777" w:rsidR="00C34B52" w:rsidRPr="001F6B9F" w:rsidRDefault="00C34B52" w:rsidP="000B7FBC">
      <w:pPr>
        <w:rPr>
          <w:noProof/>
          <w:sz w:val="20"/>
          <w:szCs w:val="20"/>
        </w:rPr>
      </w:pPr>
      <w:r w:rsidRPr="001F6B9F">
        <w:rPr>
          <w:noProof/>
          <w:sz w:val="20"/>
          <w:szCs w:val="20"/>
        </w:rPr>
        <w:t>Gabrielle Bok, Manager, Advertising - The Orchard</w:t>
      </w:r>
    </w:p>
    <w:p w14:paraId="2D0E4CC0" w14:textId="77777777" w:rsidR="00C34B52" w:rsidRPr="001F6B9F" w:rsidRDefault="00C34B52" w:rsidP="000B7FBC">
      <w:pPr>
        <w:rPr>
          <w:noProof/>
          <w:sz w:val="20"/>
          <w:szCs w:val="20"/>
        </w:rPr>
      </w:pPr>
      <w:r w:rsidRPr="001F6B9F">
        <w:rPr>
          <w:noProof/>
          <w:sz w:val="20"/>
          <w:szCs w:val="20"/>
        </w:rPr>
        <w:t>Ken Weinstein, Publicist - Big Hassle Media</w:t>
      </w:r>
    </w:p>
    <w:p w14:paraId="18A326E9" w14:textId="77777777" w:rsidR="00C34B52" w:rsidRPr="00E16ACE" w:rsidRDefault="00C34B52">
      <w:pPr>
        <w:rPr>
          <w:sz w:val="20"/>
          <w:szCs w:val="20"/>
        </w:rPr>
      </w:pPr>
      <w:r w:rsidRPr="001F6B9F">
        <w:rPr>
          <w:noProof/>
          <w:sz w:val="20"/>
          <w:szCs w:val="20"/>
        </w:rPr>
        <w:t>Zack Kraimer, Publicist - Big Hassle Media</w:t>
      </w:r>
    </w:p>
    <w:p w14:paraId="46188539" w14:textId="77777777" w:rsidR="00C34B52" w:rsidRPr="00E16ACE" w:rsidRDefault="00C34B52">
      <w:pPr>
        <w:rPr>
          <w:sz w:val="20"/>
          <w:szCs w:val="20"/>
        </w:rPr>
      </w:pPr>
    </w:p>
    <w:p w14:paraId="35BBA79C" w14:textId="77777777" w:rsidR="00C34B52" w:rsidRPr="00E16ACE" w:rsidRDefault="00C34B52">
      <w:pPr>
        <w:rPr>
          <w:sz w:val="20"/>
          <w:szCs w:val="20"/>
        </w:rPr>
      </w:pPr>
      <w:r w:rsidRPr="00E16ACE">
        <w:rPr>
          <w:sz w:val="20"/>
          <w:szCs w:val="20"/>
        </w:rPr>
        <w:t>Additional Materials:</w:t>
      </w:r>
    </w:p>
    <w:p w14:paraId="2E1F0690" w14:textId="3745BD86" w:rsidR="00C255B2" w:rsidRDefault="00000000" w:rsidP="00E16ACE">
      <w:pPr>
        <w:rPr>
          <w:noProof/>
          <w:sz w:val="20"/>
          <w:szCs w:val="20"/>
        </w:rPr>
      </w:pPr>
      <w:hyperlink r:id="rId10" w:history="1">
        <w:r w:rsidR="00C255B2" w:rsidRPr="001F6B9F">
          <w:rPr>
            <w:rStyle w:val="Hyperlink"/>
            <w:noProof/>
            <w:sz w:val="20"/>
            <w:szCs w:val="20"/>
          </w:rPr>
          <w:t>https://musicbiz.org/wp-content/uploads/gravity_forms/195-b5bca8340355b7946dd5e741160c1243/2023/03/Jack-White-General-Approved-Press-Photo-12-by-Paige-Sara.jpg</w:t>
        </w:r>
      </w:hyperlink>
    </w:p>
    <w:p w14:paraId="7B19E595" w14:textId="3EA47C49" w:rsidR="00C34B52" w:rsidRDefault="00000000" w:rsidP="00E16ACE">
      <w:pPr>
        <w:rPr>
          <w:noProof/>
          <w:sz w:val="20"/>
          <w:szCs w:val="20"/>
        </w:rPr>
      </w:pPr>
      <w:hyperlink r:id="rId11" w:history="1">
        <w:r w:rsidR="00C255B2" w:rsidRPr="001F6B9F">
          <w:rPr>
            <w:rStyle w:val="Hyperlink"/>
            <w:noProof/>
            <w:sz w:val="20"/>
            <w:szCs w:val="20"/>
          </w:rPr>
          <w:t>https://musicbiz.org/wp-content/uploads/gravity_forms/195-b5bca8340355b7946dd5e741160c1243/2023/03/Jack-Pedalboard.png</w:t>
        </w:r>
      </w:hyperlink>
    </w:p>
    <w:p w14:paraId="2B898422" w14:textId="77777777" w:rsidR="00C34B52" w:rsidRDefault="00C34B52" w:rsidP="00E16ACE"/>
    <w:p w14:paraId="559EE1B2" w14:textId="77777777" w:rsidR="00C34B52" w:rsidRPr="00E16ACE" w:rsidRDefault="00C34B52" w:rsidP="00E16ACE">
      <w:pPr>
        <w:rPr>
          <w:color w:val="7F7F7F" w:themeColor="text1" w:themeTint="80"/>
          <w:sz w:val="18"/>
          <w:szCs w:val="18"/>
        </w:rPr>
      </w:pPr>
      <w:r w:rsidRPr="00E16ACE">
        <w:rPr>
          <w:color w:val="7F7F7F" w:themeColor="text1" w:themeTint="80"/>
          <w:sz w:val="18"/>
          <w:szCs w:val="18"/>
        </w:rPr>
        <w:t>---</w:t>
      </w:r>
    </w:p>
    <w:p w14:paraId="4B453F3B" w14:textId="77777777" w:rsidR="00C34B52" w:rsidRPr="00E16ACE" w:rsidRDefault="00C34B52">
      <w:pPr>
        <w:rPr>
          <w:color w:val="7F7F7F" w:themeColor="text1" w:themeTint="80"/>
          <w:sz w:val="18"/>
          <w:szCs w:val="18"/>
        </w:rPr>
      </w:pPr>
    </w:p>
    <w:p w14:paraId="3A97A4E8" w14:textId="77777777" w:rsidR="00C34B52" w:rsidRPr="00E16ACE" w:rsidRDefault="00C34B52">
      <w:pPr>
        <w:rPr>
          <w:color w:val="7F7F7F" w:themeColor="text1" w:themeTint="80"/>
          <w:sz w:val="18"/>
          <w:szCs w:val="18"/>
        </w:rPr>
      </w:pPr>
      <w:r w:rsidRPr="001F6B9F">
        <w:rPr>
          <w:noProof/>
          <w:color w:val="7F7F7F" w:themeColor="text1" w:themeTint="80"/>
          <w:sz w:val="18"/>
          <w:szCs w:val="18"/>
        </w:rPr>
        <w:t>Meredith Nadeau</w:t>
      </w:r>
      <w:r w:rsidRPr="00E16ACE">
        <w:rPr>
          <w:color w:val="7F7F7F" w:themeColor="text1" w:themeTint="80"/>
          <w:sz w:val="18"/>
          <w:szCs w:val="18"/>
        </w:rPr>
        <w:t xml:space="preserve">, </w:t>
      </w:r>
      <w:r w:rsidRPr="001F6B9F">
        <w:rPr>
          <w:noProof/>
          <w:color w:val="7F7F7F" w:themeColor="text1" w:themeTint="80"/>
          <w:sz w:val="18"/>
          <w:szCs w:val="18"/>
        </w:rPr>
        <w:t>The Orchard</w:t>
      </w:r>
    </w:p>
    <w:p w14:paraId="263BF004" w14:textId="4012ABE6" w:rsidR="00C34B52" w:rsidRDefault="00C34B52">
      <w:pPr>
        <w:rPr>
          <w:color w:val="7F7F7F" w:themeColor="text1" w:themeTint="80"/>
          <w:sz w:val="18"/>
          <w:szCs w:val="18"/>
        </w:rPr>
        <w:sectPr w:rsidR="00C34B5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orchmktg@theorchard.com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2035206251</w:t>
      </w:r>
    </w:p>
    <w:p w14:paraId="64739E32" w14:textId="4D3BD849" w:rsidR="00C34B52" w:rsidRPr="00E16ACE" w:rsidRDefault="00C34B52">
      <w:pPr>
        <w:rPr>
          <w:b/>
          <w:bCs/>
          <w:color w:val="4472C4" w:themeColor="accent1"/>
        </w:rPr>
      </w:pPr>
      <w:r w:rsidRPr="00E16ACE">
        <w:rPr>
          <w:b/>
          <w:bCs/>
          <w:color w:val="4472C4" w:themeColor="accent1"/>
        </w:rPr>
        <w:lastRenderedPageBreak/>
        <w:t>Submission #</w:t>
      </w:r>
      <w:r w:rsidR="006B622A">
        <w:rPr>
          <w:b/>
          <w:bCs/>
          <w:color w:val="4472C4" w:themeColor="accent1"/>
        </w:rPr>
        <w:t>13</w:t>
      </w:r>
      <w:r w:rsidRPr="00E16ACE">
        <w:rPr>
          <w:b/>
          <w:bCs/>
          <w:color w:val="4472C4" w:themeColor="accent1"/>
        </w:rPr>
        <w:t xml:space="preserve"> </w:t>
      </w:r>
    </w:p>
    <w:p w14:paraId="4288CEB6" w14:textId="77777777" w:rsidR="00C34B52" w:rsidRDefault="00C34B52"/>
    <w:p w14:paraId="156F0133" w14:textId="77777777" w:rsidR="00C34B52" w:rsidRDefault="00C34B52">
      <w:pPr>
        <w:rPr>
          <w:b/>
          <w:bCs/>
        </w:rPr>
      </w:pPr>
      <w:r w:rsidRPr="001F6B9F">
        <w:rPr>
          <w:b/>
          <w:bCs/>
          <w:noProof/>
        </w:rPr>
        <w:t>"Drink to This" presented by Macklemore</w:t>
      </w:r>
    </w:p>
    <w:p w14:paraId="5E8DB646" w14:textId="77777777" w:rsidR="00C34B52" w:rsidRPr="000B7FBC" w:rsidRDefault="00C34B52">
      <w:pPr>
        <w:rPr>
          <w:i/>
          <w:iCs/>
        </w:rPr>
      </w:pPr>
      <w:r w:rsidRPr="001F6B9F">
        <w:rPr>
          <w:i/>
          <w:iCs/>
          <w:noProof/>
        </w:rPr>
        <w:t>FlyteVu</w:t>
      </w:r>
    </w:p>
    <w:p w14:paraId="7D9696D5" w14:textId="77777777" w:rsidR="00C34B52" w:rsidRPr="00E16ACE" w:rsidRDefault="00C34B52">
      <w:pPr>
        <w:rPr>
          <w:sz w:val="18"/>
          <w:szCs w:val="18"/>
        </w:rPr>
      </w:pPr>
      <w:proofErr w:type="gramStart"/>
      <w:r w:rsidRPr="001F6B9F">
        <w:rPr>
          <w:noProof/>
          <w:sz w:val="18"/>
          <w:szCs w:val="18"/>
        </w:rPr>
        <w:t>brittany.rashkin@flytevu.com</w:t>
      </w:r>
      <w:r w:rsidRPr="00E16ACE">
        <w:rPr>
          <w:sz w:val="18"/>
          <w:szCs w:val="18"/>
        </w:rPr>
        <w:t xml:space="preserve">  |</w:t>
      </w:r>
      <w:proofErr w:type="gramEnd"/>
      <w:r w:rsidRPr="00E16ACE">
        <w:rPr>
          <w:sz w:val="18"/>
          <w:szCs w:val="18"/>
        </w:rPr>
        <w:t xml:space="preserve">  </w:t>
      </w:r>
    </w:p>
    <w:p w14:paraId="15256FCE" w14:textId="77777777" w:rsidR="00C34B52" w:rsidRDefault="00C34B52"/>
    <w:p w14:paraId="583EE037" w14:textId="74E786A8" w:rsidR="00C34B52" w:rsidRDefault="006B622A">
      <w:pPr>
        <w:rPr>
          <w:noProof/>
          <w:sz w:val="20"/>
          <w:szCs w:val="20"/>
        </w:rPr>
      </w:pPr>
      <w:r>
        <w:rPr>
          <w:noProof/>
          <w:sz w:val="20"/>
          <w:szCs w:val="20"/>
        </w:rPr>
        <w:t>Video Submission:</w:t>
      </w:r>
      <w:r>
        <w:rPr>
          <w:noProof/>
          <w:sz w:val="20"/>
          <w:szCs w:val="20"/>
        </w:rPr>
        <w:br/>
      </w:r>
      <w:hyperlink r:id="rId12" w:history="1">
        <w:r w:rsidRPr="001F6B9F">
          <w:rPr>
            <w:rStyle w:val="Hyperlink"/>
            <w:noProof/>
            <w:sz w:val="20"/>
            <w:szCs w:val="20"/>
          </w:rPr>
          <w:t>https://www.youtube.com/watch?v=m22J3yxfLTU</w:t>
        </w:r>
      </w:hyperlink>
    </w:p>
    <w:p w14:paraId="7F2C8886" w14:textId="77777777" w:rsidR="00C34B52" w:rsidRPr="00E16ACE" w:rsidRDefault="00C34B52">
      <w:pPr>
        <w:rPr>
          <w:sz w:val="20"/>
          <w:szCs w:val="20"/>
        </w:rPr>
      </w:pPr>
    </w:p>
    <w:p w14:paraId="6A7E881E" w14:textId="77777777" w:rsidR="00C34B52" w:rsidRPr="00E16ACE" w:rsidRDefault="00C34B52">
      <w:pPr>
        <w:rPr>
          <w:sz w:val="20"/>
          <w:szCs w:val="20"/>
        </w:rPr>
      </w:pPr>
      <w:r w:rsidRPr="00E16ACE">
        <w:rPr>
          <w:sz w:val="20"/>
          <w:szCs w:val="20"/>
        </w:rPr>
        <w:t>Additional Materials:</w:t>
      </w:r>
    </w:p>
    <w:p w14:paraId="1338E874" w14:textId="01D3FF6A" w:rsidR="00C34B52" w:rsidRDefault="00000000" w:rsidP="00E16ACE">
      <w:pPr>
        <w:rPr>
          <w:noProof/>
          <w:sz w:val="20"/>
          <w:szCs w:val="20"/>
        </w:rPr>
      </w:pPr>
      <w:hyperlink r:id="rId13" w:history="1">
        <w:r w:rsidR="006B622A" w:rsidRPr="001F6B9F">
          <w:rPr>
            <w:rStyle w:val="Hyperlink"/>
            <w:noProof/>
            <w:sz w:val="20"/>
            <w:szCs w:val="20"/>
          </w:rPr>
          <w:t>https://musicbiz.org/wp-content/uploads/gravity_forms/195-b5bca8340355b7946dd5e741160c1243/2023/02/Drink-to-This-presented-by-Macklemore.docx</w:t>
        </w:r>
      </w:hyperlink>
    </w:p>
    <w:p w14:paraId="093A5FCB" w14:textId="77777777" w:rsidR="00C34B52" w:rsidRDefault="00C34B52" w:rsidP="00E16ACE"/>
    <w:p w14:paraId="1F79A452" w14:textId="77777777" w:rsidR="00C34B52" w:rsidRPr="00E16ACE" w:rsidRDefault="00C34B52" w:rsidP="00E16ACE">
      <w:pPr>
        <w:rPr>
          <w:color w:val="7F7F7F" w:themeColor="text1" w:themeTint="80"/>
          <w:sz w:val="18"/>
          <w:szCs w:val="18"/>
        </w:rPr>
      </w:pPr>
      <w:r w:rsidRPr="00E16ACE">
        <w:rPr>
          <w:color w:val="7F7F7F" w:themeColor="text1" w:themeTint="80"/>
          <w:sz w:val="18"/>
          <w:szCs w:val="18"/>
        </w:rPr>
        <w:t>---</w:t>
      </w:r>
    </w:p>
    <w:p w14:paraId="18A1B2C3" w14:textId="77777777" w:rsidR="00C34B52" w:rsidRPr="00E16ACE" w:rsidRDefault="00C34B52">
      <w:pPr>
        <w:rPr>
          <w:color w:val="7F7F7F" w:themeColor="text1" w:themeTint="80"/>
          <w:sz w:val="18"/>
          <w:szCs w:val="18"/>
        </w:rPr>
      </w:pPr>
    </w:p>
    <w:p w14:paraId="0E539592" w14:textId="77777777" w:rsidR="00C34B52" w:rsidRPr="00E16ACE" w:rsidRDefault="00C34B52">
      <w:pPr>
        <w:rPr>
          <w:color w:val="7F7F7F" w:themeColor="text1" w:themeTint="80"/>
          <w:sz w:val="18"/>
          <w:szCs w:val="18"/>
        </w:rPr>
      </w:pPr>
      <w:r w:rsidRPr="001F6B9F">
        <w:rPr>
          <w:noProof/>
          <w:color w:val="7F7F7F" w:themeColor="text1" w:themeTint="80"/>
          <w:sz w:val="18"/>
          <w:szCs w:val="18"/>
        </w:rPr>
        <w:t>Brittany Rashkin</w:t>
      </w:r>
      <w:r w:rsidRPr="00E16ACE">
        <w:rPr>
          <w:color w:val="7F7F7F" w:themeColor="text1" w:themeTint="80"/>
          <w:sz w:val="18"/>
          <w:szCs w:val="18"/>
        </w:rPr>
        <w:t xml:space="preserve">, </w:t>
      </w:r>
      <w:r w:rsidRPr="001F6B9F">
        <w:rPr>
          <w:noProof/>
          <w:color w:val="7F7F7F" w:themeColor="text1" w:themeTint="80"/>
          <w:sz w:val="18"/>
          <w:szCs w:val="18"/>
        </w:rPr>
        <w:t>FlyteVu</w:t>
      </w:r>
    </w:p>
    <w:p w14:paraId="379DB464" w14:textId="77777777" w:rsidR="00C34B52" w:rsidRDefault="00C34B52">
      <w:pPr>
        <w:rPr>
          <w:color w:val="7F7F7F" w:themeColor="text1" w:themeTint="80"/>
          <w:sz w:val="18"/>
          <w:szCs w:val="18"/>
        </w:rPr>
        <w:sectPr w:rsidR="00C34B52" w:rsidSect="00C34B52">
          <w:pgSz w:w="12240" w:h="15840"/>
          <w:pgMar w:top="1440" w:right="1440" w:bottom="1440" w:left="1440" w:header="720" w:footer="720" w:gutter="0"/>
          <w:pgNumType w:start="1"/>
          <w:cols w:space="720"/>
          <w:docGrid w:linePitch="360"/>
        </w:sectPr>
      </w:pPr>
      <w:proofErr w:type="gramStart"/>
      <w:r w:rsidRPr="001F6B9F">
        <w:rPr>
          <w:noProof/>
          <w:color w:val="7F7F7F" w:themeColor="text1" w:themeTint="80"/>
          <w:sz w:val="18"/>
          <w:szCs w:val="18"/>
        </w:rPr>
        <w:t>brittany.rashkin@flytevu.com</w:t>
      </w:r>
      <w:r w:rsidRPr="00E16ACE">
        <w:rPr>
          <w:color w:val="7F7F7F" w:themeColor="text1" w:themeTint="80"/>
          <w:sz w:val="18"/>
          <w:szCs w:val="18"/>
        </w:rPr>
        <w:t xml:space="preserve">  |</w:t>
      </w:r>
      <w:proofErr w:type="gramEnd"/>
      <w:r w:rsidRPr="00E16ACE">
        <w:rPr>
          <w:color w:val="7F7F7F" w:themeColor="text1" w:themeTint="80"/>
          <w:sz w:val="18"/>
          <w:szCs w:val="18"/>
        </w:rPr>
        <w:t xml:space="preserve"> </w:t>
      </w:r>
      <w:r w:rsidRPr="001F6B9F">
        <w:rPr>
          <w:noProof/>
          <w:color w:val="7F7F7F" w:themeColor="text1" w:themeTint="80"/>
          <w:sz w:val="18"/>
          <w:szCs w:val="18"/>
        </w:rPr>
        <w:t>5613145359</w:t>
      </w:r>
    </w:p>
    <w:p w14:paraId="381E3C91" w14:textId="77777777" w:rsidR="00C34B52" w:rsidRPr="00E16ACE" w:rsidRDefault="00C34B52">
      <w:pPr>
        <w:rPr>
          <w:color w:val="7F7F7F" w:themeColor="text1" w:themeTint="80"/>
          <w:sz w:val="18"/>
          <w:szCs w:val="18"/>
        </w:rPr>
      </w:pPr>
    </w:p>
    <w:sectPr w:rsidR="00C34B52" w:rsidRPr="00E16ACE" w:rsidSect="00C34B5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CE"/>
    <w:rsid w:val="000B7FBC"/>
    <w:rsid w:val="006717F2"/>
    <w:rsid w:val="006B622A"/>
    <w:rsid w:val="006F0932"/>
    <w:rsid w:val="008940FB"/>
    <w:rsid w:val="00AB6932"/>
    <w:rsid w:val="00BC33E3"/>
    <w:rsid w:val="00C15B6E"/>
    <w:rsid w:val="00C255B2"/>
    <w:rsid w:val="00C34B52"/>
    <w:rsid w:val="00D62FDA"/>
    <w:rsid w:val="00E1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643423"/>
  <w15:chartTrackingRefBased/>
  <w15:docId w15:val="{3ED16677-B3AF-FF48-9B50-2558C692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0932"/>
    <w:rPr>
      <w:color w:val="0563C1" w:themeColor="hyperlink"/>
      <w:u w:val="single"/>
    </w:rPr>
  </w:style>
  <w:style w:type="character" w:styleId="FollowedHyperlink">
    <w:name w:val="FollowedHyperlink"/>
    <w:basedOn w:val="DefaultParagraphFont"/>
    <w:uiPriority w:val="99"/>
    <w:semiHidden/>
    <w:unhideWhenUsed/>
    <w:rsid w:val="006F0932"/>
    <w:rPr>
      <w:color w:val="954F72" w:themeColor="followedHyperlink"/>
      <w:u w:val="single"/>
    </w:rPr>
  </w:style>
  <w:style w:type="character" w:styleId="UnresolvedMention">
    <w:name w:val="Unresolved Mention"/>
    <w:basedOn w:val="DefaultParagraphFont"/>
    <w:uiPriority w:val="99"/>
    <w:semiHidden/>
    <w:unhideWhenUsed/>
    <w:rsid w:val="00C255B2"/>
    <w:rPr>
      <w:color w:val="605E5C"/>
      <w:shd w:val="clear" w:color="auto" w:fill="E1DFDD"/>
    </w:rPr>
  </w:style>
  <w:style w:type="character" w:styleId="Strong">
    <w:name w:val="Strong"/>
    <w:basedOn w:val="DefaultParagraphFont"/>
    <w:uiPriority w:val="22"/>
    <w:qFormat/>
    <w:rsid w:val="00C15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biz.org/wp-content/uploads/gravity_forms/192-e4bc681e4e2fbe698169cff92ae132c5/2023/03/318473891_517872686951578_5818398606915627887_n.jpg" TargetMode="External"/><Relationship Id="rId13" Type="http://schemas.openxmlformats.org/officeDocument/2006/relationships/hyperlink" Target="https://musicbiz.org/wp-content/uploads/gravity_forms/195-b5bca8340355b7946dd5e741160c1243/2023/02/Drink-to-This-presented-by-Macklemore.docx" TargetMode="External"/><Relationship Id="rId3" Type="http://schemas.openxmlformats.org/officeDocument/2006/relationships/webSettings" Target="webSettings.xml"/><Relationship Id="rId7" Type="http://schemas.openxmlformats.org/officeDocument/2006/relationships/hyperlink" Target="https://musicbiz.org/wp-content/uploads/gravity_forms/192-e4bc681e4e2fbe698169cff92ae132c5/2023/03/318450837_517872743618239_2554044502413950037_n.jpg" TargetMode="External"/><Relationship Id="rId12" Type="http://schemas.openxmlformats.org/officeDocument/2006/relationships/hyperlink" Target="https://www.youtube.com/watch?v=m22J3yxfLT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icbiz.org/wp-content/uploads/gravity_forms/192-e4bc681e4e2fbe698169cff92ae132c5/2023/03/Recap_Encanto-at-the-Bowl.pdf" TargetMode="External"/><Relationship Id="rId11" Type="http://schemas.openxmlformats.org/officeDocument/2006/relationships/hyperlink" Target="https://musicbiz.org/wp-content/uploads/gravity_forms/195-b5bca8340355b7946dd5e741160c1243/2023/03/Jack-Pedalboard.png" TargetMode="External"/><Relationship Id="rId5" Type="http://schemas.openxmlformats.org/officeDocument/2006/relationships/hyperlink" Target="https://musicbiz.org/wp-content/uploads/gravity_forms/192-e4bc681e4e2fbe698169cff92ae132c5/2023/03/318506996_517875093618004_380708684499751349_n.jpg" TargetMode="External"/><Relationship Id="rId15" Type="http://schemas.openxmlformats.org/officeDocument/2006/relationships/theme" Target="theme/theme1.xml"/><Relationship Id="rId10" Type="http://schemas.openxmlformats.org/officeDocument/2006/relationships/hyperlink" Target="https://musicbiz.org/wp-content/uploads/gravity_forms/195-b5bca8340355b7946dd5e741160c1243/2023/03/Jack-White-General-Approved-Press-Photo-12-by-Paige-Sara.jpg" TargetMode="External"/><Relationship Id="rId4" Type="http://schemas.openxmlformats.org/officeDocument/2006/relationships/hyperlink" Target="https://docs.google.com/file/d/18i6kuxqUazmMVR3ULvVL3sOeyamKhv7C/preview" TargetMode="External"/><Relationship Id="rId9" Type="http://schemas.openxmlformats.org/officeDocument/2006/relationships/hyperlink" Target="https://www.twilightreceiv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Hennessey</dc:creator>
  <cp:keywords/>
  <dc:description/>
  <cp:lastModifiedBy>Nicole Hennessey</cp:lastModifiedBy>
  <cp:revision>3</cp:revision>
  <dcterms:created xsi:type="dcterms:W3CDTF">2023-03-28T01:22:00Z</dcterms:created>
  <dcterms:modified xsi:type="dcterms:W3CDTF">2023-03-28T01:24:00Z</dcterms:modified>
</cp:coreProperties>
</file>